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79E3B536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 xml:space="preserve">Протокол № </w:t>
            </w:r>
            <w:r w:rsidR="00FD57E7">
              <w:rPr>
                <w:rFonts w:cstheme="minorHAnsi"/>
                <w:sz w:val="26"/>
                <w:szCs w:val="26"/>
              </w:rPr>
              <w:t>2</w:t>
            </w:r>
            <w:r w:rsidRPr="00136BA4">
              <w:rPr>
                <w:rFonts w:cstheme="minorHAnsi"/>
                <w:sz w:val="26"/>
                <w:szCs w:val="26"/>
              </w:rPr>
              <w:t xml:space="preserve"> от</w:t>
            </w:r>
            <w:r>
              <w:rPr>
                <w:rFonts w:cstheme="minorHAnsi"/>
                <w:sz w:val="26"/>
                <w:szCs w:val="26"/>
              </w:rPr>
              <w:t> </w:t>
            </w:r>
            <w:proofErr w:type="gramStart"/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21A20E3E" w:rsidR="00410FFD" w:rsidRPr="009516C8" w:rsidRDefault="00C12799" w:rsidP="00D26851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C12799">
        <w:rPr>
          <w:rFonts w:cstheme="minorHAnsi"/>
          <w:b/>
          <w:bCs/>
          <w:sz w:val="28"/>
          <w:szCs w:val="28"/>
        </w:rPr>
        <w:t>Правила внутреннего трудового распорядка</w:t>
      </w:r>
      <w:r w:rsidRPr="00C12799">
        <w:rPr>
          <w:rFonts w:cstheme="minorHAnsi"/>
          <w:b/>
          <w:bCs/>
          <w:sz w:val="28"/>
          <w:szCs w:val="28"/>
        </w:rPr>
        <w:t xml:space="preserve"> </w:t>
      </w:r>
      <w:r w:rsidR="001E5C98">
        <w:rPr>
          <w:rFonts w:cstheme="minorHAnsi"/>
          <w:b/>
          <w:bCs/>
          <w:sz w:val="28"/>
          <w:szCs w:val="28"/>
        </w:rPr>
        <w:t xml:space="preserve">в </w:t>
      </w:r>
      <w:r w:rsidR="003D6716" w:rsidRPr="003D6716">
        <w:rPr>
          <w:rFonts w:cstheme="minorHAnsi"/>
          <w:b/>
          <w:bCs/>
          <w:sz w:val="28"/>
          <w:szCs w:val="28"/>
        </w:rPr>
        <w:t>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5F9CF4A8" w14:textId="77777777" w:rsidR="008D3B1D" w:rsidRP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1. Общие положения</w:t>
      </w:r>
    </w:p>
    <w:p w14:paraId="5FE9206B" w14:textId="77777777" w:rsidR="00A0276F" w:rsidRDefault="002A4B57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1.1. Настоящие Правила разработаны в соответствии со ст. 189 ТК РФ,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Федеральным законом Российской Федерации от 29 декабря 2012 г. № 273-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ФЗ «Об образовании в Российской Федерации», Уставом АНО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«</w:t>
      </w:r>
      <w:r w:rsidR="00A0276F">
        <w:rPr>
          <w:rFonts w:cstheme="minorHAnsi"/>
          <w:sz w:val="26"/>
          <w:szCs w:val="26"/>
        </w:rPr>
        <w:t>ЦПВ</w:t>
      </w:r>
      <w:r w:rsidRPr="002A4B57">
        <w:rPr>
          <w:rFonts w:cstheme="minorHAnsi"/>
          <w:sz w:val="26"/>
          <w:szCs w:val="26"/>
        </w:rPr>
        <w:t>» и регламентируют в соответствии с ТК РФ и иными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федеральными законами порядок приема и увольнения работников, основные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права, обязанности и ответственность сторон трудового договора, режим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работы, время отдыха, применяемые к работникам меры поощрения и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взыскания, а также иные вопросы регулирования трудовых отношений.</w:t>
      </w:r>
    </w:p>
    <w:p w14:paraId="0B93F27F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1.</w:t>
      </w:r>
      <w:r w:rsidR="002A4B57" w:rsidRPr="002A4B57">
        <w:rPr>
          <w:rFonts w:cstheme="minorHAnsi"/>
          <w:sz w:val="26"/>
          <w:szCs w:val="26"/>
        </w:rPr>
        <w:t>2. Правила являются локальным актом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утверждены приказом руководителя, их действие распространяется на всех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работников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».</w:t>
      </w:r>
    </w:p>
    <w:p w14:paraId="0A34CA3A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1.</w:t>
      </w:r>
      <w:r w:rsidR="002A4B57" w:rsidRPr="002A4B57">
        <w:rPr>
          <w:rFonts w:cstheme="minorHAnsi"/>
          <w:sz w:val="26"/>
          <w:szCs w:val="26"/>
        </w:rPr>
        <w:t>3. Основными принципами разработки Правил являются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необходимость соблюдения норм трудового законодательства и запрет на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ухудшение условий труда для работников по сравнению с положениями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нормативных актов в сфере труда.</w:t>
      </w:r>
    </w:p>
    <w:p w14:paraId="53BADED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1.</w:t>
      </w:r>
      <w:r w:rsidR="002A4B57" w:rsidRPr="002A4B57">
        <w:rPr>
          <w:rFonts w:cstheme="minorHAnsi"/>
          <w:sz w:val="26"/>
          <w:szCs w:val="26"/>
        </w:rPr>
        <w:t>4. Правила являются документом, позволяющим работодателю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отразить всю специфику трудовых отношений, характерных для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», с учетом как интересов работодателя, так и работников с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целью стимулирования последних к увеличению производительности труда.</w:t>
      </w:r>
    </w:p>
    <w:p w14:paraId="17B387B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 xml:space="preserve"> Порядок приема работников на работу</w:t>
      </w:r>
    </w:p>
    <w:p w14:paraId="63EC8297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>1. Прием на работу в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производится на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основании заключенного трудового договора.</w:t>
      </w:r>
    </w:p>
    <w:p w14:paraId="23E1E659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>2. При приеме на работу в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администрация обязана потребовать от поступающего</w:t>
      </w:r>
      <w:r>
        <w:rPr>
          <w:rFonts w:cstheme="minorHAnsi"/>
          <w:sz w:val="26"/>
          <w:szCs w:val="26"/>
        </w:rPr>
        <w:t>:</w:t>
      </w:r>
    </w:p>
    <w:p w14:paraId="483CFF0F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предоставления трудовой книжки оформленной, в установленном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порядке за исключением случаев, когда трудовой договор заключается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впервые или работник поступает на работу на условиях совместительства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или гражданско-правового договора</w:t>
      </w:r>
      <w:r>
        <w:rPr>
          <w:rFonts w:cstheme="minorHAnsi"/>
          <w:sz w:val="26"/>
          <w:szCs w:val="26"/>
        </w:rPr>
        <w:t>;</w:t>
      </w:r>
    </w:p>
    <w:p w14:paraId="7733E0E5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предъявления паспорта, удостоверяющего личность</w:t>
      </w:r>
      <w:r>
        <w:rPr>
          <w:rFonts w:cstheme="minorHAnsi"/>
          <w:sz w:val="26"/>
          <w:szCs w:val="26"/>
        </w:rPr>
        <w:t>;</w:t>
      </w:r>
    </w:p>
    <w:p w14:paraId="72F3749A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="002A4B57" w:rsidRPr="002A4B57">
        <w:rPr>
          <w:rFonts w:cstheme="minorHAnsi"/>
          <w:sz w:val="26"/>
          <w:szCs w:val="26"/>
        </w:rPr>
        <w:t>диплома или иного документа о полученном образовании или</w:t>
      </w:r>
      <w:r>
        <w:rPr>
          <w:rFonts w:cstheme="minorHAnsi"/>
          <w:sz w:val="26"/>
          <w:szCs w:val="26"/>
        </w:rPr>
        <w:t xml:space="preserve"> </w:t>
      </w:r>
      <w:proofErr w:type="gramStart"/>
      <w:r w:rsidR="002A4B57" w:rsidRPr="002A4B57">
        <w:rPr>
          <w:rFonts w:cstheme="minorHAnsi"/>
          <w:sz w:val="26"/>
          <w:szCs w:val="26"/>
        </w:rPr>
        <w:t>документа</w:t>
      </w:r>
      <w:proofErr w:type="gramEnd"/>
      <w:r w:rsidR="002A4B57" w:rsidRPr="002A4B57">
        <w:rPr>
          <w:rFonts w:cstheme="minorHAnsi"/>
          <w:sz w:val="26"/>
          <w:szCs w:val="26"/>
        </w:rPr>
        <w:t xml:space="preserve"> подтверждающего специальность или квалификацию, а также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документы о наличии специальных знаний для преподавателей и мастеров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производственного обучения</w:t>
      </w:r>
      <w:r>
        <w:rPr>
          <w:rFonts w:cstheme="minorHAnsi"/>
          <w:sz w:val="26"/>
          <w:szCs w:val="26"/>
        </w:rPr>
        <w:t>;</w:t>
      </w:r>
    </w:p>
    <w:p w14:paraId="7853645C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страхового свидетельства государственного пенсионного страхования</w:t>
      </w:r>
      <w:r>
        <w:rPr>
          <w:rFonts w:cstheme="minorHAnsi"/>
          <w:sz w:val="26"/>
          <w:szCs w:val="26"/>
        </w:rPr>
        <w:t>;</w:t>
      </w:r>
    </w:p>
    <w:p w14:paraId="4D76386F" w14:textId="323E1A1B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документы воинского учета - для военнообязанных и лиц, подлежащих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призыву на военную службу.</w:t>
      </w:r>
    </w:p>
    <w:p w14:paraId="376954C6" w14:textId="33CF93CF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>3. При заключении трудового договора впервые трудовая книжка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страховое свидетельство государственного пенсионного страхования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оформляются работодателем.</w:t>
      </w:r>
    </w:p>
    <w:p w14:paraId="3970A37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>4. Запрещается требовать от трудящегося при приеме на работу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документы, представление которых не предусмотрено законодательством,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правилами внутреннего трудового распорядка.</w:t>
      </w:r>
    </w:p>
    <w:p w14:paraId="52440F08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>5. Работодатель имеет право проверить профессиональную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пригодность работника при приеме на работу следующими способами (на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проведение части из них необходимо получить согласие работника)</w:t>
      </w:r>
      <w:r>
        <w:rPr>
          <w:rFonts w:cstheme="minorHAnsi"/>
          <w:sz w:val="26"/>
          <w:szCs w:val="26"/>
        </w:rPr>
        <w:t>:</w:t>
      </w:r>
    </w:p>
    <w:p w14:paraId="1FEB7EA4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собеседованием</w:t>
      </w:r>
      <w:r>
        <w:rPr>
          <w:rFonts w:cstheme="minorHAnsi"/>
          <w:sz w:val="26"/>
          <w:szCs w:val="26"/>
        </w:rPr>
        <w:t>;</w:t>
      </w:r>
    </w:p>
    <w:p w14:paraId="76989986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установлением различных испытаний, в частности для преподавателей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 мастеров производственного обучения – качества их работы в других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образовательных учреждениях</w:t>
      </w:r>
      <w:r>
        <w:rPr>
          <w:rFonts w:cstheme="minorHAnsi"/>
          <w:sz w:val="26"/>
          <w:szCs w:val="26"/>
        </w:rPr>
        <w:t>;</w:t>
      </w:r>
    </w:p>
    <w:p w14:paraId="78FAC917" w14:textId="5746A5AF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установлением испытательного срока.</w:t>
      </w:r>
    </w:p>
    <w:p w14:paraId="7A0709B2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>6. Прием на работу оформляется приказом, который объявляется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работнику под роспись. Фактический допуск к работе считается заключением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трудового договора, независимо от того, был ли прием на работу оформлен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надлежащим образом.</w:t>
      </w:r>
    </w:p>
    <w:p w14:paraId="5A686BEC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2.</w:t>
      </w:r>
      <w:r w:rsidR="002A4B57" w:rsidRPr="002A4B57">
        <w:rPr>
          <w:rFonts w:cstheme="minorHAnsi"/>
          <w:sz w:val="26"/>
          <w:szCs w:val="26"/>
        </w:rPr>
        <w:t>7. При поступлении работника на работу или переводе его 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установленном порядке на другую работу администрация обязана</w:t>
      </w:r>
      <w:r>
        <w:rPr>
          <w:rFonts w:cstheme="minorHAnsi"/>
          <w:sz w:val="26"/>
          <w:szCs w:val="26"/>
        </w:rPr>
        <w:t>:</w:t>
      </w:r>
    </w:p>
    <w:p w14:paraId="11F57F5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ознакомить его с порученной работой, условиями и оплатой труда,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разъяснить работнику его права и обязанности</w:t>
      </w:r>
      <w:r>
        <w:rPr>
          <w:rFonts w:cstheme="minorHAnsi"/>
          <w:sz w:val="26"/>
          <w:szCs w:val="26"/>
        </w:rPr>
        <w:t>;</w:t>
      </w:r>
    </w:p>
    <w:p w14:paraId="186767D8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ознакомить с правилами внутреннего трудового распорядка</w:t>
      </w:r>
      <w:r>
        <w:rPr>
          <w:rFonts w:cstheme="minorHAnsi"/>
          <w:sz w:val="26"/>
          <w:szCs w:val="26"/>
        </w:rPr>
        <w:t>;</w:t>
      </w:r>
    </w:p>
    <w:p w14:paraId="122B5BEA" w14:textId="52077992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провести инструктаж по технике безопасности, производственной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санитарии, противопожарной безопасности, ЧС и другим правилам охраны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труда, и об обязанности по сохранению сведений, составляющих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коммерческую или служебную тайну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ответственности за ее разглашение или передачу другим лицам.</w:t>
      </w:r>
    </w:p>
    <w:p w14:paraId="4190E244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3.</w:t>
      </w:r>
      <w:r w:rsidR="002A4B57" w:rsidRPr="002A4B57">
        <w:rPr>
          <w:rFonts w:cstheme="minorHAnsi"/>
          <w:sz w:val="26"/>
          <w:szCs w:val="26"/>
        </w:rPr>
        <w:t xml:space="preserve"> Порядок прекращения трудового договора с работниками</w:t>
      </w:r>
    </w:p>
    <w:p w14:paraId="6CFC8126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lastRenderedPageBreak/>
        <w:t>3.</w:t>
      </w:r>
      <w:r w:rsidR="002A4B57" w:rsidRPr="002A4B57">
        <w:rPr>
          <w:rFonts w:cstheme="minorHAnsi"/>
          <w:sz w:val="26"/>
          <w:szCs w:val="26"/>
        </w:rPr>
        <w:t>1. Прекращение трудового договора может иметь место только по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основаниям, предусмотренным трудовым законодательством.</w:t>
      </w:r>
    </w:p>
    <w:p w14:paraId="728B9F70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3.</w:t>
      </w:r>
      <w:r w:rsidR="002A4B57" w:rsidRPr="002A4B57">
        <w:rPr>
          <w:rFonts w:cstheme="minorHAnsi"/>
          <w:sz w:val="26"/>
          <w:szCs w:val="26"/>
        </w:rPr>
        <w:t>2. Работник имеет право расторгнуть трудовой договор, заключенный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на неопределенный срок, предупредив об этом администрацию за две недели.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 истечении указанного срока предупреждения об увольнении,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 вправе прекратить работу, а администрация обязана выдать ему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трудовую книжку и произвести с ним расчет. По договоренности между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работником и администрацией трудовой договор может быть расторгнут 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срок, о котором просит работник.</w:t>
      </w:r>
    </w:p>
    <w:p w14:paraId="04632AC9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3.</w:t>
      </w:r>
      <w:r w:rsidR="002A4B57" w:rsidRPr="002A4B57">
        <w:rPr>
          <w:rFonts w:cstheme="minorHAnsi"/>
          <w:sz w:val="26"/>
          <w:szCs w:val="26"/>
        </w:rPr>
        <w:t>3. Срочный трудовой договор подлежит расторжению досрочно по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требованию работника в случае его болезни или инвалидности,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препятствующих выполнению работы по договору, нарушения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администрацией законодательства о труде или трудового договора и по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другим уважительным причинам, предусмотренным действующим трудовым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законодательством.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4</w:t>
      </w:r>
    </w:p>
    <w:p w14:paraId="524522F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3.</w:t>
      </w:r>
      <w:r w:rsidR="002A4B57" w:rsidRPr="002A4B57">
        <w:rPr>
          <w:rFonts w:cstheme="minorHAnsi"/>
          <w:sz w:val="26"/>
          <w:szCs w:val="26"/>
        </w:rPr>
        <w:t>4. Прекращение трудового договора оформляется приказом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руководителя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».</w:t>
      </w:r>
    </w:p>
    <w:p w14:paraId="7C1811B5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3.</w:t>
      </w:r>
      <w:r w:rsidR="002A4B57" w:rsidRPr="002A4B57">
        <w:rPr>
          <w:rFonts w:cstheme="minorHAnsi"/>
          <w:sz w:val="26"/>
          <w:szCs w:val="26"/>
        </w:rPr>
        <w:t>5. В день увольнения администрация обязана выдать работнику его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трудовую книжку с внесенной в нее записью об увольнении и произвести с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ним окончательный расчет. Записи о причинах увольнения в трудовую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книжку должны производится в точном соответствии с формулировкой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действующего законодательства и со ссылкой на соответствующую статью,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пункт закона.</w:t>
      </w:r>
    </w:p>
    <w:p w14:paraId="50555ECD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3.</w:t>
      </w:r>
      <w:r w:rsidR="002A4B57" w:rsidRPr="002A4B57">
        <w:rPr>
          <w:rFonts w:cstheme="minorHAnsi"/>
          <w:sz w:val="26"/>
          <w:szCs w:val="26"/>
        </w:rPr>
        <w:t>6. Днем увольнения считается последний день работы.</w:t>
      </w:r>
    </w:p>
    <w:p w14:paraId="2E55F79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4.</w:t>
      </w:r>
      <w:r w:rsidR="002A4B57" w:rsidRPr="002A4B57">
        <w:rPr>
          <w:rFonts w:cstheme="minorHAnsi"/>
          <w:sz w:val="26"/>
          <w:szCs w:val="26"/>
        </w:rPr>
        <w:t xml:space="preserve"> Основные права и обязанности работников</w:t>
      </w:r>
    </w:p>
    <w:p w14:paraId="707CB3A4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4.</w:t>
      </w:r>
      <w:r w:rsidR="002A4B57" w:rsidRPr="002A4B57">
        <w:rPr>
          <w:rFonts w:cstheme="minorHAnsi"/>
          <w:sz w:val="26"/>
          <w:szCs w:val="26"/>
        </w:rPr>
        <w:t>1. Работники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имеют право</w:t>
      </w:r>
      <w:r>
        <w:rPr>
          <w:rFonts w:cstheme="minorHAnsi"/>
          <w:sz w:val="26"/>
          <w:szCs w:val="26"/>
        </w:rPr>
        <w:t>:</w:t>
      </w:r>
    </w:p>
    <w:p w14:paraId="5521B3CD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на получение работы, обусловленной договором</w:t>
      </w:r>
      <w:r>
        <w:rPr>
          <w:rFonts w:cstheme="minorHAnsi"/>
          <w:sz w:val="26"/>
          <w:szCs w:val="26"/>
        </w:rPr>
        <w:t>;</w:t>
      </w:r>
    </w:p>
    <w:p w14:paraId="728E9640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на оплату труда в соответствии с установленными ставками</w:t>
      </w:r>
      <w:r>
        <w:rPr>
          <w:rFonts w:cstheme="minorHAnsi"/>
          <w:sz w:val="26"/>
          <w:szCs w:val="26"/>
        </w:rPr>
        <w:t>;</w:t>
      </w:r>
    </w:p>
    <w:p w14:paraId="4BFA23B8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на материально-техническое обеспечение своей профессиональной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деятельности</w:t>
      </w:r>
      <w:r>
        <w:rPr>
          <w:rFonts w:cstheme="minorHAnsi"/>
          <w:sz w:val="26"/>
          <w:szCs w:val="26"/>
        </w:rPr>
        <w:t>;</w:t>
      </w:r>
    </w:p>
    <w:p w14:paraId="46E500D5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на обеспечение безопасных условий труда</w:t>
      </w:r>
      <w:r>
        <w:rPr>
          <w:rFonts w:cstheme="minorHAnsi"/>
          <w:sz w:val="26"/>
          <w:szCs w:val="26"/>
        </w:rPr>
        <w:t>;</w:t>
      </w:r>
    </w:p>
    <w:p w14:paraId="2B4F5F9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на свободу выбора и использования методик обучения и воспитания,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учебных пособий и материалов, учебников, методов оценки знаний,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обеспечивающих высокое качество подготовки обучающихся</w:t>
      </w:r>
      <w:r>
        <w:rPr>
          <w:rFonts w:cstheme="minorHAnsi"/>
          <w:sz w:val="26"/>
          <w:szCs w:val="26"/>
        </w:rPr>
        <w:t>;</w:t>
      </w:r>
    </w:p>
    <w:p w14:paraId="12B41B7F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разрабатывать и вносить предложения по совершенствованию учебной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 методической работы</w:t>
      </w:r>
      <w:r>
        <w:rPr>
          <w:rFonts w:cstheme="minorHAnsi"/>
          <w:sz w:val="26"/>
          <w:szCs w:val="26"/>
        </w:rPr>
        <w:t>;</w:t>
      </w:r>
    </w:p>
    <w:p w14:paraId="70ACDCC1" w14:textId="228F7FC0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иные права, предусмотренные договором, Уставом, законодательством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Российской Федерации.</w:t>
      </w:r>
    </w:p>
    <w:p w14:paraId="4BF94E63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4.</w:t>
      </w:r>
      <w:r w:rsidR="002A4B57" w:rsidRPr="002A4B57">
        <w:rPr>
          <w:rFonts w:cstheme="minorHAnsi"/>
          <w:sz w:val="26"/>
          <w:szCs w:val="26"/>
        </w:rPr>
        <w:t>2. Работники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обязаны</w:t>
      </w:r>
      <w:r>
        <w:rPr>
          <w:rFonts w:cstheme="minorHAnsi"/>
          <w:sz w:val="26"/>
          <w:szCs w:val="26"/>
        </w:rPr>
        <w:t>:</w:t>
      </w:r>
    </w:p>
    <w:p w14:paraId="781F50FE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="002A4B57" w:rsidRPr="002A4B57">
        <w:rPr>
          <w:rFonts w:cstheme="minorHAnsi"/>
          <w:sz w:val="26"/>
          <w:szCs w:val="26"/>
        </w:rPr>
        <w:t>добросовестно выполнять свои трудовые обязанности, соблюдать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трудовую дисциплину, своевременно и точно исполнять распоряжения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администрации и непосредственного руководителя, использовать все рабочее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время для производительного труда</w:t>
      </w:r>
      <w:r>
        <w:rPr>
          <w:rFonts w:cstheme="minorHAnsi"/>
          <w:sz w:val="26"/>
          <w:szCs w:val="26"/>
        </w:rPr>
        <w:t>;</w:t>
      </w:r>
    </w:p>
    <w:p w14:paraId="57D78ECA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качественно и в срок выполнять производственные задания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поручения, работать над повышением своего профессионального уровня</w:t>
      </w:r>
      <w:r>
        <w:rPr>
          <w:rFonts w:cstheme="minorHAnsi"/>
          <w:sz w:val="26"/>
          <w:szCs w:val="26"/>
        </w:rPr>
        <w:t>;</w:t>
      </w:r>
    </w:p>
    <w:p w14:paraId="34DD17D9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поддерживать чистоту и порядок на своем рабочем месте, в служебных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 других помещениях, соблюдать установленный порядок хранения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документов и материальных ценностей</w:t>
      </w:r>
      <w:r>
        <w:rPr>
          <w:rFonts w:cstheme="minorHAnsi"/>
          <w:sz w:val="26"/>
          <w:szCs w:val="26"/>
        </w:rPr>
        <w:t>;</w:t>
      </w:r>
    </w:p>
    <w:p w14:paraId="3BDA7ADA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эффективно использовать персональные компьютеры, оргтехнику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другое оборудование, экономно и рационально расходовать материалы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энергию, другие материальные ресурсы</w:t>
      </w:r>
      <w:r>
        <w:rPr>
          <w:rFonts w:cstheme="minorHAnsi"/>
          <w:sz w:val="26"/>
          <w:szCs w:val="26"/>
        </w:rPr>
        <w:t>;</w:t>
      </w:r>
    </w:p>
    <w:p w14:paraId="3A8F4C95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соблюдать нормы, правила и инструкции по охране труда, правила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противопожарной безопасности</w:t>
      </w:r>
      <w:r>
        <w:rPr>
          <w:rFonts w:cstheme="minorHAnsi"/>
          <w:sz w:val="26"/>
          <w:szCs w:val="26"/>
        </w:rPr>
        <w:t>;</w:t>
      </w:r>
    </w:p>
    <w:p w14:paraId="6B443B65" w14:textId="17888015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не использовать для выступлений и публикаций в средствах массовой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информации сведений, полученных в силу служебного положения,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определенных специальными документами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как коммерческая (служебная) тайна, распространение которой может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нанести вред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или его работникам.</w:t>
      </w:r>
    </w:p>
    <w:p w14:paraId="3E80B0C5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4.</w:t>
      </w:r>
      <w:r w:rsidR="002A4B57" w:rsidRPr="002A4B57">
        <w:rPr>
          <w:rFonts w:cstheme="minorHAnsi"/>
          <w:sz w:val="26"/>
          <w:szCs w:val="26"/>
        </w:rPr>
        <w:t>3. Круг обязанностей, которые выполняет каждый работник по своей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специальности, квалификации, должности, определяется трудовым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договором и должностной инструкцией.</w:t>
      </w:r>
    </w:p>
    <w:p w14:paraId="2716CBA8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5.</w:t>
      </w:r>
      <w:r w:rsidR="002A4B57" w:rsidRPr="002A4B57">
        <w:rPr>
          <w:rFonts w:cstheme="minorHAnsi"/>
          <w:sz w:val="26"/>
          <w:szCs w:val="26"/>
        </w:rPr>
        <w:t xml:space="preserve"> Основные права и обязанности работодателя</w:t>
      </w:r>
    </w:p>
    <w:p w14:paraId="298F23AD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5.</w:t>
      </w:r>
      <w:r w:rsidR="002A4B57" w:rsidRPr="002A4B57">
        <w:rPr>
          <w:rFonts w:cstheme="minorHAnsi"/>
          <w:sz w:val="26"/>
          <w:szCs w:val="26"/>
        </w:rPr>
        <w:t>1. Работодатель имеет право</w:t>
      </w:r>
      <w:r>
        <w:rPr>
          <w:rFonts w:cstheme="minorHAnsi"/>
          <w:sz w:val="26"/>
          <w:szCs w:val="26"/>
        </w:rPr>
        <w:t>:</w:t>
      </w:r>
    </w:p>
    <w:p w14:paraId="425972C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определять стратегию, цели и задачи развития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1EF1954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осуществлять подбор и расстановку кадров</w:t>
      </w:r>
      <w:r>
        <w:rPr>
          <w:rFonts w:cstheme="minorHAnsi"/>
          <w:sz w:val="26"/>
          <w:szCs w:val="26"/>
        </w:rPr>
        <w:t>;</w:t>
      </w:r>
    </w:p>
    <w:p w14:paraId="36392367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утверждать структуру и штатное расписание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5BDCC2E7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решать кадровые, административные, финансовые, хозяйственные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иные вопросы в соответствии с Уставом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127C5DAB" w14:textId="3F2DF894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применять меры поощрения и дисциплинарного наказания к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работникам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».</w:t>
      </w:r>
    </w:p>
    <w:p w14:paraId="015BFB38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5.</w:t>
      </w:r>
      <w:r w:rsidR="002A4B57" w:rsidRPr="002A4B57">
        <w:rPr>
          <w:rFonts w:cstheme="minorHAnsi"/>
          <w:sz w:val="26"/>
          <w:szCs w:val="26"/>
        </w:rPr>
        <w:t>2. Работодатель обязан</w:t>
      </w:r>
      <w:r>
        <w:rPr>
          <w:rFonts w:cstheme="minorHAnsi"/>
          <w:sz w:val="26"/>
          <w:szCs w:val="26"/>
        </w:rPr>
        <w:t>:</w:t>
      </w:r>
    </w:p>
    <w:p w14:paraId="3C9BB48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соблюдать законодательство о труде</w:t>
      </w:r>
      <w:r>
        <w:rPr>
          <w:rFonts w:cstheme="minorHAnsi"/>
          <w:sz w:val="26"/>
          <w:szCs w:val="26"/>
        </w:rPr>
        <w:t>;</w:t>
      </w:r>
    </w:p>
    <w:p w14:paraId="5B874C5F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правильно организовать труд работников на закрепленных за ними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рабочими местами, обеспечив необходимыми принадлежностями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 xml:space="preserve">оргтехникой, создавая </w:t>
      </w:r>
      <w:r w:rsidR="002A4B57" w:rsidRPr="002A4B57">
        <w:rPr>
          <w:rFonts w:cstheme="minorHAnsi"/>
          <w:sz w:val="26"/>
          <w:szCs w:val="26"/>
        </w:rPr>
        <w:lastRenderedPageBreak/>
        <w:t>здоровые и безопасные условия труда,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соответствующие правилам по охране труда (технике безопасности,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санитарным нормам, противопожарным правилам)</w:t>
      </w:r>
      <w:r>
        <w:rPr>
          <w:rFonts w:cstheme="minorHAnsi"/>
          <w:sz w:val="26"/>
          <w:szCs w:val="26"/>
        </w:rPr>
        <w:t>;</w:t>
      </w:r>
    </w:p>
    <w:p w14:paraId="252F8E94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соблюдать оговоренные в трудовом договоре условия оплаты труда,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выдавать заработную плату в установленные сроки</w:t>
      </w:r>
      <w:r>
        <w:rPr>
          <w:rFonts w:cstheme="minorHAnsi"/>
          <w:sz w:val="26"/>
          <w:szCs w:val="26"/>
        </w:rPr>
        <w:t>;</w:t>
      </w:r>
    </w:p>
    <w:p w14:paraId="5EC715BA" w14:textId="2C7D936A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способствовать работникам в повышении ими своей квалификации,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совершенствовании профессиональных навыков;</w:t>
      </w:r>
    </w:p>
    <w:p w14:paraId="1824F22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5.</w:t>
      </w:r>
      <w:r w:rsidR="002A4B57" w:rsidRPr="002A4B57">
        <w:rPr>
          <w:rFonts w:cstheme="minorHAnsi"/>
          <w:sz w:val="26"/>
          <w:szCs w:val="26"/>
        </w:rPr>
        <w:t>3. Работодатель, осуществляя свои обязанности, стремится к созданию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высокопрофессионального работоспособного коллектива, развитию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корпоративных отношений среди работников, их заинтересованности 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развитии и укреплении деятельности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».</w:t>
      </w:r>
    </w:p>
    <w:p w14:paraId="12939F3B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6.</w:t>
      </w:r>
      <w:r w:rsidR="002A4B57" w:rsidRPr="002A4B57">
        <w:rPr>
          <w:rFonts w:cstheme="minorHAnsi"/>
          <w:sz w:val="26"/>
          <w:szCs w:val="26"/>
        </w:rPr>
        <w:t xml:space="preserve"> Рабочее время и время отдыха</w:t>
      </w:r>
    </w:p>
    <w:p w14:paraId="591A062F" w14:textId="1E61E5BE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6.</w:t>
      </w:r>
      <w:r w:rsidR="002A4B57" w:rsidRPr="002A4B57">
        <w:rPr>
          <w:rFonts w:cstheme="minorHAnsi"/>
          <w:sz w:val="26"/>
          <w:szCs w:val="26"/>
        </w:rPr>
        <w:t>1. В соответствии с действующим законодательством для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непедагогических работников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устанавливается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пятидневная рабочая неделя продолжительностью 40 часов с двумя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выходными днями (</w:t>
      </w:r>
      <w:r>
        <w:rPr>
          <w:rFonts w:cstheme="minorHAnsi"/>
          <w:sz w:val="26"/>
          <w:szCs w:val="26"/>
        </w:rPr>
        <w:t xml:space="preserve">суббота, </w:t>
      </w:r>
      <w:r w:rsidR="002A4B57" w:rsidRPr="002A4B57">
        <w:rPr>
          <w:rFonts w:cstheme="minorHAnsi"/>
          <w:sz w:val="26"/>
          <w:szCs w:val="26"/>
        </w:rPr>
        <w:t>воскресенье).</w:t>
      </w:r>
    </w:p>
    <w:p w14:paraId="0D8870E1" w14:textId="4F92F4B0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6.</w:t>
      </w:r>
      <w:r w:rsidR="002A4B57" w:rsidRPr="002A4B57">
        <w:rPr>
          <w:rFonts w:cstheme="minorHAnsi"/>
          <w:sz w:val="26"/>
          <w:szCs w:val="26"/>
        </w:rPr>
        <w:t xml:space="preserve">2. Начало ежедневной работы в </w:t>
      </w:r>
      <w:r w:rsidRPr="00A0276F">
        <w:rPr>
          <w:rFonts w:cstheme="minorHAnsi"/>
          <w:sz w:val="26"/>
          <w:szCs w:val="26"/>
        </w:rPr>
        <w:t>9</w:t>
      </w:r>
      <w:r w:rsidR="002A4B57" w:rsidRPr="002A4B57">
        <w:rPr>
          <w:rFonts w:cstheme="minorHAnsi"/>
          <w:sz w:val="26"/>
          <w:szCs w:val="26"/>
        </w:rPr>
        <w:t>-00, время обеденного перерыва с 12-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00 до 13-00 и окончание рабочего дня в 1</w:t>
      </w:r>
      <w:r w:rsidRPr="00A0276F">
        <w:rPr>
          <w:rFonts w:cstheme="minorHAnsi"/>
          <w:sz w:val="26"/>
          <w:szCs w:val="26"/>
        </w:rPr>
        <w:t>8</w:t>
      </w:r>
      <w:r w:rsidR="002A4B57" w:rsidRPr="002A4B57">
        <w:rPr>
          <w:rFonts w:cstheme="minorHAnsi"/>
          <w:sz w:val="26"/>
          <w:szCs w:val="26"/>
        </w:rPr>
        <w:t>-</w:t>
      </w:r>
      <w:r w:rsidRPr="00A0276F">
        <w:rPr>
          <w:rFonts w:cstheme="minorHAnsi"/>
          <w:sz w:val="26"/>
          <w:szCs w:val="26"/>
        </w:rPr>
        <w:t>0</w:t>
      </w:r>
      <w:r w:rsidR="002A4B57" w:rsidRPr="002A4B57">
        <w:rPr>
          <w:rFonts w:cstheme="minorHAnsi"/>
          <w:sz w:val="26"/>
          <w:szCs w:val="26"/>
        </w:rPr>
        <w:t>0.</w:t>
      </w:r>
    </w:p>
    <w:p w14:paraId="4905C5C4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6.</w:t>
      </w:r>
      <w:r w:rsidR="002A4B57" w:rsidRPr="002A4B57">
        <w:rPr>
          <w:rFonts w:cstheme="minorHAnsi"/>
          <w:sz w:val="26"/>
          <w:szCs w:val="26"/>
        </w:rPr>
        <w:t>3. Для педагогических работников (преподавателей и мастеров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производственного обучения) при шестидневной рабочей неделе рабочее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6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время определяется расписанием занятий, утверждаемым руководителем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». Продолжительность рабочего времени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педагогических работников по общему правилу не превышает 36 часов 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неделю. Допускается увеличение рабочего времени за счет внутреннего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совместительства до 40 часов в неделю. Накануне праздничных дней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продолжительность работы сокращается на 1 час.</w:t>
      </w:r>
    </w:p>
    <w:p w14:paraId="503B8086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6.</w:t>
      </w:r>
      <w:r w:rsidR="002A4B57" w:rsidRPr="002A4B57">
        <w:rPr>
          <w:rFonts w:cstheme="minorHAnsi"/>
          <w:sz w:val="26"/>
          <w:szCs w:val="26"/>
        </w:rPr>
        <w:t>4. В соответствии с законодательством о труде работа не производится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 государственные праздничные дни.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При совпадении выходного и праздничного дней выходной день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переносится на следующий после праздничного рабочий день.</w:t>
      </w:r>
    </w:p>
    <w:p w14:paraId="43D10AF0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6.</w:t>
      </w:r>
      <w:r w:rsidR="002A4B57" w:rsidRPr="002A4B57">
        <w:rPr>
          <w:rFonts w:cstheme="minorHAnsi"/>
          <w:sz w:val="26"/>
          <w:szCs w:val="26"/>
        </w:rPr>
        <w:t>5. Очередность предоставления отпусков устанавливается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руководством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с учетом производственной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необходимости и пожеланий работников. Ежегодный график отпусков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составляется, утверждается и вывешивается на видном месте не позднее чем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за две недели до наступления календарного года. Продолжительность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ежегодного оплачиваемого отпуска для всех работников согласно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действующему законодательству установлена не менее 28 календарных дней.</w:t>
      </w:r>
    </w:p>
    <w:p w14:paraId="46918B59" w14:textId="5BD34C9A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6.</w:t>
      </w:r>
      <w:r w:rsidR="002A4B57" w:rsidRPr="002A4B57">
        <w:rPr>
          <w:rFonts w:cstheme="minorHAnsi"/>
          <w:sz w:val="26"/>
          <w:szCs w:val="26"/>
        </w:rPr>
        <w:t>6. В соответствии с ТК РФ заработная плата выплачивается 2 раза в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 xml:space="preserve">месяц </w:t>
      </w:r>
      <w:r>
        <w:rPr>
          <w:rFonts w:cstheme="minorHAnsi"/>
          <w:sz w:val="26"/>
          <w:szCs w:val="26"/>
        </w:rPr>
        <w:t xml:space="preserve">не позднее </w:t>
      </w:r>
      <w:r w:rsidR="002A4B57" w:rsidRPr="002A4B57">
        <w:rPr>
          <w:rFonts w:cstheme="minorHAnsi"/>
          <w:sz w:val="26"/>
          <w:szCs w:val="26"/>
        </w:rPr>
        <w:t>1</w:t>
      </w:r>
      <w:r>
        <w:rPr>
          <w:rFonts w:cstheme="minorHAnsi"/>
          <w:sz w:val="26"/>
          <w:szCs w:val="26"/>
        </w:rPr>
        <w:t>5</w:t>
      </w:r>
      <w:r w:rsidR="002A4B57" w:rsidRPr="002A4B57">
        <w:rPr>
          <w:rFonts w:cstheme="minorHAnsi"/>
          <w:sz w:val="26"/>
          <w:szCs w:val="26"/>
        </w:rPr>
        <w:t xml:space="preserve"> и </w:t>
      </w:r>
      <w:r>
        <w:rPr>
          <w:rFonts w:cstheme="minorHAnsi"/>
          <w:sz w:val="26"/>
          <w:szCs w:val="26"/>
        </w:rPr>
        <w:t>30</w:t>
      </w:r>
      <w:r w:rsidR="002A4B57" w:rsidRPr="002A4B57">
        <w:rPr>
          <w:rFonts w:cstheme="minorHAnsi"/>
          <w:sz w:val="26"/>
          <w:szCs w:val="26"/>
        </w:rPr>
        <w:t xml:space="preserve"> числа путем перечисления денег на банковские карты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работников или наличными средствами через кассу организации. Первая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выплата (аванс) составляет не менее 30% всей зарплаты.</w:t>
      </w:r>
    </w:p>
    <w:p w14:paraId="6A819B4A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lastRenderedPageBreak/>
        <w:t>7.</w:t>
      </w:r>
      <w:r w:rsidR="002A4B57" w:rsidRPr="002A4B57">
        <w:rPr>
          <w:rFonts w:cstheme="minorHAnsi"/>
          <w:sz w:val="26"/>
          <w:szCs w:val="26"/>
        </w:rPr>
        <w:t xml:space="preserve"> Поощрения за успехи в работе</w:t>
      </w:r>
    </w:p>
    <w:p w14:paraId="6776F3F2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7.</w:t>
      </w:r>
      <w:r w:rsidR="002A4B57" w:rsidRPr="002A4B57">
        <w:rPr>
          <w:rFonts w:cstheme="minorHAnsi"/>
          <w:sz w:val="26"/>
          <w:szCs w:val="26"/>
        </w:rPr>
        <w:t>1. За высокопрофессиональное выполнение трудовых обязанностей,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повышение производительности труда, продолжительную и безупречную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работу и другие успехи в труде применяются следующие меры поощрения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работников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:</w:t>
      </w:r>
    </w:p>
    <w:p w14:paraId="0A0D7972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объявление благодарности</w:t>
      </w:r>
      <w:r>
        <w:rPr>
          <w:rFonts w:cstheme="minorHAnsi"/>
          <w:sz w:val="26"/>
          <w:szCs w:val="26"/>
        </w:rPr>
        <w:t>;</w:t>
      </w:r>
    </w:p>
    <w:p w14:paraId="516B2639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награждение Почетной грамотой</w:t>
      </w:r>
      <w:r>
        <w:rPr>
          <w:rFonts w:cstheme="minorHAnsi"/>
          <w:sz w:val="26"/>
          <w:szCs w:val="26"/>
        </w:rPr>
        <w:t>;</w:t>
      </w:r>
    </w:p>
    <w:p w14:paraId="0646629E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выдача премии</w:t>
      </w:r>
      <w:r>
        <w:rPr>
          <w:rFonts w:cstheme="minorHAnsi"/>
          <w:sz w:val="26"/>
          <w:szCs w:val="26"/>
        </w:rPr>
        <w:t>;</w:t>
      </w:r>
    </w:p>
    <w:p w14:paraId="763EDBC5" w14:textId="5541F9F9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награждение ценным подарком.</w:t>
      </w:r>
    </w:p>
    <w:p w14:paraId="6D18DEAC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7.</w:t>
      </w:r>
      <w:r w:rsidR="002A4B57" w:rsidRPr="002A4B57">
        <w:rPr>
          <w:rFonts w:cstheme="minorHAnsi"/>
          <w:sz w:val="26"/>
          <w:szCs w:val="26"/>
        </w:rPr>
        <w:t>2. Поощрения объявляются приказом, доводятся до сведения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коллектива и заносятся в трудовую книжку работника.</w:t>
      </w:r>
    </w:p>
    <w:p w14:paraId="5FD6D01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8.</w:t>
      </w:r>
      <w:r w:rsidR="002A4B57" w:rsidRPr="002A4B57">
        <w:rPr>
          <w:rFonts w:cstheme="minorHAnsi"/>
          <w:sz w:val="26"/>
          <w:szCs w:val="26"/>
        </w:rPr>
        <w:t xml:space="preserve"> Ответственность за нарушение трудовой дисциплины</w:t>
      </w:r>
    </w:p>
    <w:p w14:paraId="6886AFC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8.</w:t>
      </w:r>
      <w:r w:rsidR="002A4B57" w:rsidRPr="002A4B57">
        <w:rPr>
          <w:rFonts w:cstheme="minorHAnsi"/>
          <w:sz w:val="26"/>
          <w:szCs w:val="26"/>
        </w:rPr>
        <w:t>1. За нарушение трудовой дисциплины администрация применяет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следующие дисциплинарные взыскания</w:t>
      </w:r>
      <w:r>
        <w:rPr>
          <w:rFonts w:cstheme="minorHAnsi"/>
          <w:sz w:val="26"/>
          <w:szCs w:val="26"/>
        </w:rPr>
        <w:t>:</w:t>
      </w:r>
    </w:p>
    <w:p w14:paraId="5EACF00F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замечание</w:t>
      </w:r>
      <w:r>
        <w:rPr>
          <w:rFonts w:cstheme="minorHAnsi"/>
          <w:sz w:val="26"/>
          <w:szCs w:val="26"/>
        </w:rPr>
        <w:t>;</w:t>
      </w:r>
    </w:p>
    <w:p w14:paraId="3F22938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выговор</w:t>
      </w:r>
      <w:r>
        <w:rPr>
          <w:rFonts w:cstheme="minorHAnsi"/>
          <w:sz w:val="26"/>
          <w:szCs w:val="26"/>
        </w:rPr>
        <w:t>;</w:t>
      </w:r>
    </w:p>
    <w:p w14:paraId="6BBBC5B9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строгий выговор</w:t>
      </w:r>
      <w:r>
        <w:rPr>
          <w:rFonts w:cstheme="minorHAnsi"/>
          <w:sz w:val="26"/>
          <w:szCs w:val="26"/>
        </w:rPr>
        <w:t>;</w:t>
      </w:r>
    </w:p>
    <w:p w14:paraId="034B4CE5" w14:textId="77777777" w:rsidR="00440167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увольнение.</w:t>
      </w:r>
    </w:p>
    <w:p w14:paraId="4030C70E" w14:textId="6C822D37" w:rsidR="00A0276F" w:rsidRDefault="00440167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8.1.1. </w:t>
      </w:r>
      <w:r w:rsidR="002A4B57" w:rsidRPr="002A4B57">
        <w:rPr>
          <w:rFonts w:cstheme="minorHAnsi"/>
          <w:sz w:val="26"/>
          <w:szCs w:val="26"/>
        </w:rPr>
        <w:t>Увольнение может быть применено за систематическое неисполнение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работником без уважительных причин обязанностей, возложенных на него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трудовым договором и правилами внутреннего трудового распорядка, если к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работнику ранее применялись меры дисциплинарного взыскания, за прогул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(в том числе за отсутствие на работе более 3-х часов в течение рабочего дня)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без уважительных причин, за появление на работе в нетрезвом состоянии или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 состоянии наркотического или токсического опьянения, а также за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совершение по месту работы хищения (в том числе мелкого) имущества,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установленного вступившим в законную силу приговором суда или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постановлением органа, в компетенцию которого входит наложение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административного взыскания или применения мер общественного</w:t>
      </w:r>
      <w:r w:rsidR="00A0276F"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воздействия.</w:t>
      </w:r>
    </w:p>
    <w:p w14:paraId="0B4E2CED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8.</w:t>
      </w:r>
      <w:r w:rsidR="002A4B57" w:rsidRPr="002A4B57">
        <w:rPr>
          <w:rFonts w:cstheme="minorHAnsi"/>
          <w:sz w:val="26"/>
          <w:szCs w:val="26"/>
        </w:rPr>
        <w:t>2. Дисциплинарные взыскания применяются руководством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».</w:t>
      </w:r>
    </w:p>
    <w:p w14:paraId="0F9ED537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8.</w:t>
      </w:r>
      <w:r w:rsidR="002A4B57" w:rsidRPr="002A4B57">
        <w:rPr>
          <w:rFonts w:cstheme="minorHAnsi"/>
          <w:sz w:val="26"/>
          <w:szCs w:val="26"/>
        </w:rPr>
        <w:t>3. До наложения взыскания от нарушителя трудовой дисциплины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должны быть затребованы объяснения. Отказ работника дать объяснения не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может служить препятствием для применения взыскания. Дисциплинарные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взыскания применяются непосредственно за обнаружением проступка, но не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позднее одного месяца со дня его обнаружения, не считая времени болезни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или пребывания работника в отпуске. Взыскание не может быть наложено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 xml:space="preserve">позднее шести месяцев со </w:t>
      </w:r>
      <w:r w:rsidR="002A4B57" w:rsidRPr="002A4B57">
        <w:rPr>
          <w:rFonts w:cstheme="minorHAnsi"/>
          <w:sz w:val="26"/>
          <w:szCs w:val="26"/>
        </w:rPr>
        <w:lastRenderedPageBreak/>
        <w:t>дня совершения проступка, а по результатам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ревизии или проверки финансово-хозяйственной деятельности - не позднее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двух лет со дня его совершения. В указанные сроки не включается время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производства по уголовному делу.</w:t>
      </w:r>
    </w:p>
    <w:p w14:paraId="7F426680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8.</w:t>
      </w:r>
      <w:r w:rsidR="002A4B57" w:rsidRPr="002A4B57">
        <w:rPr>
          <w:rFonts w:cstheme="minorHAnsi"/>
          <w:sz w:val="26"/>
          <w:szCs w:val="26"/>
        </w:rPr>
        <w:t>4. За каждое нарушение трудовой дисциплины может быть наложено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только одно дисциплинарное взыскание. При наложении дисциплинарного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взыскания должны учитываться тяжесть совершенного проступка,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обстоятельства, при которых он совершен, предшествующая работа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поведение работника.</w:t>
      </w:r>
    </w:p>
    <w:p w14:paraId="46A99C4F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8.</w:t>
      </w:r>
      <w:r w:rsidR="002A4B57" w:rsidRPr="002A4B57">
        <w:rPr>
          <w:rFonts w:cstheme="minorHAnsi"/>
          <w:sz w:val="26"/>
          <w:szCs w:val="26"/>
        </w:rPr>
        <w:t>5. Приказ о применении дисциплинарного взыскания с указанием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мотивов его применения объявляется (сообщается) работнику,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подвергнутому взысканию под роспись в трехдневный срок.</w:t>
      </w:r>
    </w:p>
    <w:p w14:paraId="373FECE6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8.</w:t>
      </w:r>
      <w:r w:rsidR="002A4B57" w:rsidRPr="002A4B57">
        <w:rPr>
          <w:rFonts w:cstheme="minorHAnsi"/>
          <w:sz w:val="26"/>
          <w:szCs w:val="26"/>
        </w:rPr>
        <w:t>6. Если в течение года со дня со дня применения дисциплинарного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взыскания работник не будет подвергнут новому дисциплинарному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взысканию, то он считается не подвергшимся дисциплинарному взысканию.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Дисциплинарное взыскание может быть снято администрацией по своей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инициативе, по ходатайству непосредственного руководителя или трудового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коллектива, если подвергнутый дисциплинарному взысканию не совершил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нового проступка и проявил себя как добросовестный работник.</w:t>
      </w:r>
    </w:p>
    <w:p w14:paraId="23D09AA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 xml:space="preserve"> Особые вопросы регулирования трудовых отношений</w:t>
      </w:r>
    </w:p>
    <w:p w14:paraId="22261CB3" w14:textId="77777777" w:rsidR="00207100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>1. Преподаватели и мастера производственного обучения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 должны:</w:t>
      </w:r>
      <w:r>
        <w:rPr>
          <w:rFonts w:cstheme="minorHAnsi"/>
          <w:sz w:val="26"/>
          <w:szCs w:val="26"/>
        </w:rPr>
        <w:t xml:space="preserve">  </w:t>
      </w:r>
    </w:p>
    <w:p w14:paraId="6F62CE1F" w14:textId="0F895247" w:rsidR="00A0276F" w:rsidRDefault="002A4B57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- проводить на высоком методическом уровне занятия, формировать у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обучаемых необходимые умения и навыки, готовить их к самостоятельной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профессиональной деятельности</w:t>
      </w:r>
      <w:r w:rsidR="00A0276F">
        <w:rPr>
          <w:rFonts w:cstheme="minorHAnsi"/>
          <w:sz w:val="26"/>
          <w:szCs w:val="26"/>
        </w:rPr>
        <w:t>;</w:t>
      </w:r>
    </w:p>
    <w:p w14:paraId="424A8C0A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вносить предложения по совершенствованию учебно-воспитательного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процесса, внедрению наиболее эффективных форм и методов обучения,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применению технических средств обучения</w:t>
      </w:r>
      <w:r>
        <w:rPr>
          <w:rFonts w:cstheme="minorHAnsi"/>
          <w:sz w:val="26"/>
          <w:szCs w:val="26"/>
        </w:rPr>
        <w:t>;</w:t>
      </w:r>
    </w:p>
    <w:p w14:paraId="01B8C43C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внедрять в учебно-воспитательный процесс современные методические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приемы и технологии обучения, основанные на отечественном и зарубежном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опыте</w:t>
      </w:r>
      <w:r>
        <w:rPr>
          <w:rFonts w:cstheme="minorHAnsi"/>
          <w:sz w:val="26"/>
          <w:szCs w:val="26"/>
        </w:rPr>
        <w:t>;</w:t>
      </w:r>
    </w:p>
    <w:p w14:paraId="42B72881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совершенствовать учебно-материальную базу, следить за состоянием,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сохранностью и правильной эксплуатацией учебного оборудования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техники</w:t>
      </w:r>
      <w:r>
        <w:rPr>
          <w:rFonts w:cstheme="minorHAnsi"/>
          <w:sz w:val="26"/>
          <w:szCs w:val="26"/>
        </w:rPr>
        <w:t>;</w:t>
      </w:r>
    </w:p>
    <w:p w14:paraId="418467BE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обеспечивать при проведении занятий высокую организованность,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дисциплину, порядок и соблюдение обучающимися правил и мер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безопасности</w:t>
      </w:r>
      <w:r>
        <w:rPr>
          <w:rFonts w:cstheme="minorHAnsi"/>
          <w:sz w:val="26"/>
          <w:szCs w:val="26"/>
        </w:rPr>
        <w:t>;</w:t>
      </w:r>
    </w:p>
    <w:p w14:paraId="747CCD13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постоянно совершенствовать свои профессиональные знания,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проходить обучение на курсах повышения квалификации при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первоначальном назначении на должность преподавателя или мастера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производственного обучения и через каждые три года</w:t>
      </w:r>
      <w:r>
        <w:rPr>
          <w:rFonts w:cstheme="minorHAnsi"/>
          <w:sz w:val="26"/>
          <w:szCs w:val="26"/>
        </w:rPr>
        <w:t>;</w:t>
      </w:r>
    </w:p>
    <w:p w14:paraId="78F5B587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2A4B57" w:rsidRPr="002A4B57">
        <w:rPr>
          <w:rFonts w:cstheme="minorHAnsi"/>
          <w:sz w:val="26"/>
          <w:szCs w:val="26"/>
        </w:rPr>
        <w:t>в своей деятельности уважать честь и достоинство обучаемых, не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допускать к ним методов физического и психологического насилия</w:t>
      </w:r>
      <w:r>
        <w:rPr>
          <w:rFonts w:cstheme="minorHAnsi"/>
          <w:sz w:val="26"/>
          <w:szCs w:val="26"/>
        </w:rPr>
        <w:t>;</w:t>
      </w:r>
    </w:p>
    <w:p w14:paraId="78BDBF9A" w14:textId="0541F0C9" w:rsidR="00A0276F" w:rsidRDefault="00A0276F" w:rsidP="002A4B57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="002A4B57" w:rsidRPr="002A4B57">
        <w:rPr>
          <w:rFonts w:cstheme="minorHAnsi"/>
          <w:sz w:val="26"/>
          <w:szCs w:val="26"/>
        </w:rPr>
        <w:t>нести ответственность за соблюдение обучающимися правил техники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безопасности на занятиях.</w:t>
      </w:r>
    </w:p>
    <w:p w14:paraId="34C50E55" w14:textId="2B27CDA1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>2. На должность преподавателя назначается лицо, имеющее высшее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профессиональное образование или среднее профессиональное образование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 направлению подготовки «Образование и педагогика» или в области,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соответствующей преподаваемому предмету, без предъявления требований к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стажу работы либо высшее профессиональное образование или среднее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професс</w:t>
      </w:r>
      <w:r w:rsidR="00207100">
        <w:rPr>
          <w:rFonts w:cstheme="minorHAnsi"/>
          <w:sz w:val="26"/>
          <w:szCs w:val="26"/>
        </w:rPr>
        <w:t>и</w:t>
      </w:r>
      <w:r w:rsidR="002A4B57" w:rsidRPr="002A4B57">
        <w:rPr>
          <w:rFonts w:cstheme="minorHAnsi"/>
          <w:sz w:val="26"/>
          <w:szCs w:val="26"/>
        </w:rPr>
        <w:t>ональное образование и дополнительная профессиональная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подготовка по направлению деятельности в образовательном учреждении без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предъявления требований к стажу работы.</w:t>
      </w:r>
    </w:p>
    <w:p w14:paraId="179B7080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>3. На должность мастера производственного обучения назначается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лицо, имеющее среднее профессиональное образование - программы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подготовки специалистов среднего звена или среднее профессиональное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образование (непрофильное) - программы подготовки специалистов среднего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звена и дополнительное профессиональное образование в области обучения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вождению ТС соответствующей категории.</w:t>
      </w:r>
    </w:p>
    <w:p w14:paraId="0AFF1FF9" w14:textId="2999AD95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>4. Лица, не имеющие специальной подготовки или стажа работы,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установленных квалификационными характеристиками, но обладающие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достаточным практическим опытом и компетентностью, выполняющие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качественно и в полном объеме возложенные на них должностные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обязанности, по рекомендации аттестационной комиссии, могут быть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назначены на соответствующие должности так же, как и лица, имеющие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специальную подготовку и стаж работы.</w:t>
      </w:r>
    </w:p>
    <w:p w14:paraId="04370510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>5. К педагогической деятельности не допускаются лица, которым она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запрещена приговором суда или по медицинским показаниям, а также лица,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которые имели судимость за определенные преступления. Перечни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соответствующих медицинских противопоказаний и составов преступлений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устанавливаются законодательством Российской Федерации.</w:t>
      </w:r>
    </w:p>
    <w:p w14:paraId="569565E6" w14:textId="77777777" w:rsidR="00A0276F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>6. Для проведения занятий преподаватель и мастер производственного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обучения обязан иметь: рабочую программу по предмету, поурочные планы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проведения занятий, материалы для проведения промежуточной и итоговой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аттестации.</w:t>
      </w:r>
    </w:p>
    <w:p w14:paraId="5C9F7C97" w14:textId="77777777" w:rsidR="00207100" w:rsidRDefault="00A0276F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9.</w:t>
      </w:r>
      <w:r w:rsidR="002A4B57" w:rsidRPr="002A4B57">
        <w:rPr>
          <w:rFonts w:cstheme="minorHAnsi"/>
          <w:sz w:val="26"/>
          <w:szCs w:val="26"/>
        </w:rPr>
        <w:t>7. Контроль за качеством проведения занятий преподавателями и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мастерами производственного обучения осуществляется руководством АНО</w:t>
      </w:r>
      <w:r>
        <w:rPr>
          <w:rFonts w:cstheme="minorHAnsi"/>
          <w:sz w:val="26"/>
          <w:szCs w:val="26"/>
        </w:rPr>
        <w:t xml:space="preserve"> </w:t>
      </w:r>
      <w:r w:rsidR="002A4B57" w:rsidRPr="002A4B57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="002A4B57" w:rsidRPr="002A4B57">
        <w:rPr>
          <w:rFonts w:cstheme="minorHAnsi"/>
          <w:sz w:val="26"/>
          <w:szCs w:val="26"/>
        </w:rPr>
        <w:t>».</w:t>
      </w:r>
      <w:r>
        <w:rPr>
          <w:rFonts w:cstheme="minorHAnsi"/>
          <w:sz w:val="26"/>
          <w:szCs w:val="26"/>
        </w:rPr>
        <w:t xml:space="preserve"> </w:t>
      </w:r>
    </w:p>
    <w:p w14:paraId="3818FEC2" w14:textId="77777777" w:rsidR="00207100" w:rsidRDefault="002A4B57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10. Заключительные положения</w:t>
      </w:r>
      <w:r w:rsidR="00A0276F">
        <w:rPr>
          <w:rFonts w:cstheme="minorHAnsi"/>
          <w:sz w:val="26"/>
          <w:szCs w:val="26"/>
        </w:rPr>
        <w:t xml:space="preserve"> </w:t>
      </w:r>
    </w:p>
    <w:p w14:paraId="31D7B23D" w14:textId="0EF17738" w:rsidR="00207100" w:rsidRDefault="002A4B57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10.1. С правилами внутреннего распорядка должны быть ознакомлены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все работники АНО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«</w:t>
      </w:r>
      <w:r w:rsidR="00A0276F">
        <w:rPr>
          <w:rFonts w:cstheme="minorHAnsi"/>
          <w:sz w:val="26"/>
          <w:szCs w:val="26"/>
        </w:rPr>
        <w:t>ЦПВ</w:t>
      </w:r>
      <w:r w:rsidRPr="002A4B57">
        <w:rPr>
          <w:rFonts w:cstheme="minorHAnsi"/>
          <w:sz w:val="26"/>
          <w:szCs w:val="26"/>
        </w:rPr>
        <w:t>», которые обязаны в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 xml:space="preserve">своей повседневной работе соблюдать </w:t>
      </w:r>
      <w:r w:rsidR="00207100" w:rsidRPr="002A4B57">
        <w:rPr>
          <w:rFonts w:cstheme="minorHAnsi"/>
          <w:sz w:val="26"/>
          <w:szCs w:val="26"/>
        </w:rPr>
        <w:t>порядок,</w:t>
      </w:r>
      <w:r w:rsidRPr="002A4B57">
        <w:rPr>
          <w:rFonts w:cstheme="minorHAnsi"/>
          <w:sz w:val="26"/>
          <w:szCs w:val="26"/>
        </w:rPr>
        <w:t xml:space="preserve"> установленный правилами.</w:t>
      </w:r>
      <w:r w:rsidR="00A0276F">
        <w:rPr>
          <w:rFonts w:cstheme="minorHAnsi"/>
          <w:sz w:val="26"/>
          <w:szCs w:val="26"/>
        </w:rPr>
        <w:t xml:space="preserve"> </w:t>
      </w:r>
    </w:p>
    <w:p w14:paraId="3E7FEF75" w14:textId="31F2273A" w:rsidR="00535D43" w:rsidRPr="001D6C4D" w:rsidRDefault="002A4B57" w:rsidP="002A4B57">
      <w:pPr>
        <w:jc w:val="both"/>
        <w:rPr>
          <w:rFonts w:cstheme="minorHAnsi"/>
          <w:sz w:val="26"/>
          <w:szCs w:val="26"/>
        </w:rPr>
      </w:pPr>
      <w:r w:rsidRPr="002A4B57">
        <w:rPr>
          <w:rFonts w:cstheme="minorHAnsi"/>
          <w:sz w:val="26"/>
          <w:szCs w:val="26"/>
        </w:rPr>
        <w:t>10.2. Порядок рассмотрения споров по поводу трудовых отношений</w:t>
      </w:r>
      <w:r w:rsidR="00A0276F">
        <w:rPr>
          <w:rFonts w:cstheme="minorHAnsi"/>
          <w:sz w:val="26"/>
          <w:szCs w:val="26"/>
        </w:rPr>
        <w:t xml:space="preserve"> </w:t>
      </w:r>
      <w:r w:rsidRPr="002A4B57">
        <w:rPr>
          <w:rFonts w:cstheme="minorHAnsi"/>
          <w:sz w:val="26"/>
          <w:szCs w:val="26"/>
        </w:rPr>
        <w:t>осуществляется в соответствии с действующим законодательством.</w:t>
      </w:r>
      <w:r w:rsidR="00A0276F">
        <w:rPr>
          <w:rFonts w:cstheme="minorHAnsi"/>
          <w:sz w:val="26"/>
          <w:szCs w:val="26"/>
        </w:rPr>
        <w:t xml:space="preserve"> 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36BA4"/>
    <w:rsid w:val="001745E9"/>
    <w:rsid w:val="001D6C4D"/>
    <w:rsid w:val="001E5C98"/>
    <w:rsid w:val="00207100"/>
    <w:rsid w:val="002A4B57"/>
    <w:rsid w:val="003A4C69"/>
    <w:rsid w:val="003D6716"/>
    <w:rsid w:val="00410FFD"/>
    <w:rsid w:val="00440167"/>
    <w:rsid w:val="004648FE"/>
    <w:rsid w:val="004B5C6F"/>
    <w:rsid w:val="005218C7"/>
    <w:rsid w:val="00535D43"/>
    <w:rsid w:val="005521A6"/>
    <w:rsid w:val="005F2F74"/>
    <w:rsid w:val="00716A4B"/>
    <w:rsid w:val="00786D7D"/>
    <w:rsid w:val="007A5187"/>
    <w:rsid w:val="0085306B"/>
    <w:rsid w:val="008D3B1D"/>
    <w:rsid w:val="009516C8"/>
    <w:rsid w:val="009D117B"/>
    <w:rsid w:val="00A0276F"/>
    <w:rsid w:val="00A12695"/>
    <w:rsid w:val="00B6735C"/>
    <w:rsid w:val="00C12799"/>
    <w:rsid w:val="00D07202"/>
    <w:rsid w:val="00D26851"/>
    <w:rsid w:val="00ED5DCD"/>
    <w:rsid w:val="00F47CF1"/>
    <w:rsid w:val="00FC1CFE"/>
    <w:rsid w:val="00FD57E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2025-07-28T18:44:00Z</dcterms:created>
  <dcterms:modified xsi:type="dcterms:W3CDTF">2025-07-28T18:52:00Z</dcterms:modified>
</cp:coreProperties>
</file>